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76E8" w14:textId="77777777" w:rsidR="00B33671" w:rsidRDefault="00B33671" w:rsidP="00840C92">
      <w:pPr>
        <w:pStyle w:val="Heading1"/>
        <w:jc w:val="right"/>
        <w:rPr>
          <w:b/>
          <w:bCs/>
          <w:sz w:val="40"/>
          <w:szCs w:val="40"/>
        </w:rPr>
      </w:pPr>
    </w:p>
    <w:p w14:paraId="349B6DD1" w14:textId="5CA67348" w:rsidR="004A3D24" w:rsidRDefault="004A3D24" w:rsidP="00840C92">
      <w:pPr>
        <w:pStyle w:val="Heading1"/>
        <w:jc w:val="right"/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9A39B5B" wp14:editId="1434E7C7">
            <wp:simplePos x="0" y="0"/>
            <wp:positionH relativeFrom="column">
              <wp:posOffset>9525</wp:posOffset>
            </wp:positionH>
            <wp:positionV relativeFrom="paragraph">
              <wp:posOffset>-39080</wp:posOffset>
            </wp:positionV>
            <wp:extent cx="2759331" cy="2374044"/>
            <wp:effectExtent l="0" t="0" r="317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331" cy="2374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C92" w:rsidRPr="00840C92">
        <w:rPr>
          <w:b/>
          <w:bCs/>
          <w:sz w:val="40"/>
          <w:szCs w:val="40"/>
        </w:rPr>
        <w:t>May 4-7, 2023</w:t>
      </w:r>
      <w:r w:rsidR="00840C92" w:rsidRPr="00840C92">
        <w:rPr>
          <w:b/>
          <w:bCs/>
          <w:sz w:val="40"/>
          <w:szCs w:val="40"/>
        </w:rPr>
        <w:br/>
        <w:t>Nick Smith Centre</w:t>
      </w:r>
      <w:r w:rsidR="00840C92">
        <w:rPr>
          <w:b/>
          <w:bCs/>
          <w:sz w:val="40"/>
          <w:szCs w:val="40"/>
        </w:rPr>
        <w:br/>
      </w:r>
      <w:r w:rsidR="00840C92">
        <w:t>77 James St.</w:t>
      </w:r>
      <w:r w:rsidR="00840C92">
        <w:br/>
        <w:t>Arnprior, Ontario</w:t>
      </w:r>
      <w:r w:rsidR="004F7F11">
        <w:br/>
      </w:r>
    </w:p>
    <w:p w14:paraId="51B48DD9" w14:textId="77777777" w:rsidR="00257C87" w:rsidRDefault="004F7F11" w:rsidP="004A3D24">
      <w:pPr>
        <w:jc w:val="right"/>
        <w:rPr>
          <w:rFonts w:ascii="Script MT Bold" w:hAnsi="Script MT Bold"/>
          <w:sz w:val="96"/>
          <w:szCs w:val="96"/>
        </w:rPr>
      </w:pPr>
      <w:r>
        <w:br/>
      </w:r>
    </w:p>
    <w:p w14:paraId="5AA76136" w14:textId="77777777" w:rsidR="00B33671" w:rsidRDefault="00B33671" w:rsidP="00B33671">
      <w:pPr>
        <w:pStyle w:val="Heading3"/>
        <w:shd w:val="clear" w:color="auto" w:fill="FFFFFF"/>
        <w:spacing w:before="0" w:line="360" w:lineRule="atLeast"/>
        <w:textAlignment w:val="baseline"/>
        <w:rPr>
          <w:rStyle w:val="Strong"/>
          <w:rFonts w:ascii="Verdana" w:hAnsi="Verdana"/>
          <w:b/>
          <w:bCs w:val="0"/>
          <w:color w:val="0000FF"/>
          <w:bdr w:val="none" w:sz="0" w:space="0" w:color="auto" w:frame="1"/>
        </w:rPr>
      </w:pPr>
    </w:p>
    <w:p w14:paraId="5C977561" w14:textId="62494A2E" w:rsidR="00B33671" w:rsidRDefault="00B33671" w:rsidP="00B33671">
      <w:pPr>
        <w:pStyle w:val="Heading3"/>
        <w:shd w:val="clear" w:color="auto" w:fill="FFFFFF"/>
        <w:spacing w:before="0" w:line="360" w:lineRule="atLeast"/>
        <w:textAlignment w:val="baseline"/>
        <w:rPr>
          <w:rStyle w:val="Strong"/>
          <w:rFonts w:ascii="Verdana" w:hAnsi="Verdana"/>
          <w:b/>
          <w:bCs w:val="0"/>
          <w:color w:val="0000FF"/>
          <w:bdr w:val="none" w:sz="0" w:space="0" w:color="auto" w:frame="1"/>
        </w:rPr>
      </w:pPr>
      <w:r>
        <w:rPr>
          <w:rStyle w:val="Strong"/>
          <w:rFonts w:ascii="Verdana" w:hAnsi="Verdana"/>
          <w:b/>
          <w:bCs w:val="0"/>
          <w:color w:val="0000FF"/>
          <w:bdr w:val="none" w:sz="0" w:space="0" w:color="auto" w:frame="1"/>
        </w:rPr>
        <w:t>Arnprior IN Regional and Open Sectional Tournaments</w:t>
      </w:r>
    </w:p>
    <w:p w14:paraId="0ACEBC53" w14:textId="77777777" w:rsidR="00B33671" w:rsidRPr="00B33671" w:rsidRDefault="00B33671" w:rsidP="00B33671"/>
    <w:p w14:paraId="05C0220B" w14:textId="78A4928F" w:rsidR="00B33671" w:rsidRPr="00B33671" w:rsidRDefault="00B33671" w:rsidP="00B33671">
      <w:pPr>
        <w:pStyle w:val="Heading3"/>
        <w:shd w:val="clear" w:color="auto" w:fill="FFFFFF"/>
        <w:spacing w:before="0" w:line="360" w:lineRule="atLeast"/>
        <w:textAlignment w:val="baseline"/>
        <w:rPr>
          <w:rStyle w:val="Strong"/>
          <w:rFonts w:ascii="Verdana" w:hAnsi="Verdana"/>
          <w:b/>
          <w:bCs w:val="0"/>
          <w:color w:val="auto"/>
          <w:bdr w:val="none" w:sz="0" w:space="0" w:color="auto" w:frame="1"/>
        </w:rPr>
      </w:pPr>
      <w:r w:rsidRPr="00B33671">
        <w:rPr>
          <w:rStyle w:val="Strong"/>
          <w:rFonts w:ascii="Verdana" w:hAnsi="Verdana"/>
          <w:b/>
          <w:bCs w:val="0"/>
          <w:color w:val="auto"/>
          <w:bdr w:val="none" w:sz="0" w:space="0" w:color="auto" w:frame="1"/>
        </w:rPr>
        <w:t>Pre-Registration (optional)</w:t>
      </w:r>
    </w:p>
    <w:p w14:paraId="55BC3130" w14:textId="77777777" w:rsidR="00B33671" w:rsidRPr="00B33671" w:rsidRDefault="00B33671" w:rsidP="00B33671"/>
    <w:p w14:paraId="36E6B618" w14:textId="50C14DE7" w:rsidR="00B33671" w:rsidRDefault="00B33671" w:rsidP="00B336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Georgia" w:hAnsi="Georgia"/>
          <w:color w:val="333333"/>
          <w:bdr w:val="none" w:sz="0" w:space="0" w:color="auto" w:frame="1"/>
        </w:rPr>
      </w:pPr>
      <w:r>
        <w:rPr>
          <w:rStyle w:val="Emphasis"/>
          <w:rFonts w:ascii="Georgia" w:hAnsi="Georgia"/>
          <w:color w:val="333333"/>
          <w:bdr w:val="none" w:sz="0" w:space="0" w:color="auto" w:frame="1"/>
        </w:rPr>
        <w:t>Note: To pre-register, you must be prepared to sign-up for two sessions. If you only want to play in one session, you will have register at the tournament. </w:t>
      </w:r>
    </w:p>
    <w:p w14:paraId="3C106088" w14:textId="77777777" w:rsidR="00B33671" w:rsidRDefault="00B33671" w:rsidP="00B336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4BE4961A" w14:textId="77777777" w:rsidR="00B33671" w:rsidRDefault="00B33671" w:rsidP="00B336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trong"/>
          <w:rFonts w:ascii="Verdana" w:eastAsiaTheme="majorEastAsia" w:hAnsi="Verdana"/>
          <w:color w:val="333333"/>
          <w:bdr w:val="none" w:sz="0" w:space="0" w:color="auto" w:frame="1"/>
        </w:rPr>
        <w:t>Step 1: Log in to ACBL</w:t>
      </w:r>
    </w:p>
    <w:p w14:paraId="1B5F460E" w14:textId="77777777" w:rsidR="00B33671" w:rsidRDefault="00B33671" w:rsidP="00B33671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Georgia" w:hAnsi="Georgia"/>
          <w:color w:val="333333"/>
        </w:rPr>
      </w:pPr>
      <w:r>
        <w:rPr>
          <w:rFonts w:ascii="Verdana" w:hAnsi="Verdana"/>
          <w:color w:val="333333"/>
          <w:bdr w:val="none" w:sz="0" w:space="0" w:color="auto" w:frame="1"/>
        </w:rPr>
        <w:t>Go to </w:t>
      </w:r>
      <w:hyperlink r:id="rId6" w:tgtFrame="_blank" w:history="1">
        <w:r>
          <w:rPr>
            <w:rStyle w:val="Hyperlink"/>
            <w:rFonts w:ascii="Verdana" w:hAnsi="Verdana"/>
            <w:color w:val="0066CC"/>
            <w:bdr w:val="none" w:sz="0" w:space="0" w:color="auto" w:frame="1"/>
          </w:rPr>
          <w:t>ACBL.org</w:t>
        </w:r>
      </w:hyperlink>
      <w:r>
        <w:rPr>
          <w:rFonts w:ascii="Verdana" w:hAnsi="Verdana"/>
          <w:color w:val="333333"/>
          <w:bdr w:val="none" w:sz="0" w:space="0" w:color="auto" w:frame="1"/>
        </w:rPr>
        <w:t>.</w:t>
      </w:r>
    </w:p>
    <w:p w14:paraId="310F3C10" w14:textId="77777777" w:rsidR="00B33671" w:rsidRDefault="00B33671" w:rsidP="00B33671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Georgia" w:hAnsi="Georgia"/>
          <w:color w:val="333333"/>
        </w:rPr>
      </w:pPr>
      <w:r>
        <w:rPr>
          <w:rFonts w:ascii="Verdana" w:hAnsi="Verdana"/>
          <w:color w:val="333333"/>
          <w:bdr w:val="none" w:sz="0" w:space="0" w:color="auto" w:frame="1"/>
        </w:rPr>
        <w:t>Click on </w:t>
      </w:r>
      <w:r>
        <w:rPr>
          <w:rStyle w:val="Strong"/>
          <w:rFonts w:ascii="Verdana" w:hAnsi="Verdana"/>
          <w:color w:val="333333"/>
          <w:bdr w:val="none" w:sz="0" w:space="0" w:color="auto" w:frame="1"/>
        </w:rPr>
        <w:t>My ACBL</w:t>
      </w:r>
      <w:r>
        <w:rPr>
          <w:rFonts w:ascii="Verdana" w:hAnsi="Verdana"/>
          <w:color w:val="333333"/>
          <w:bdr w:val="none" w:sz="0" w:space="0" w:color="auto" w:frame="1"/>
        </w:rPr>
        <w:t> on the top bar. The Login page appears.</w:t>
      </w:r>
    </w:p>
    <w:p w14:paraId="307FF566" w14:textId="77777777" w:rsidR="00B33671" w:rsidRDefault="00B33671" w:rsidP="00B33671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Georgia" w:hAnsi="Georgia"/>
          <w:color w:val="333333"/>
        </w:rPr>
      </w:pPr>
      <w:r>
        <w:rPr>
          <w:rFonts w:ascii="Verdana" w:hAnsi="Verdana"/>
          <w:color w:val="333333"/>
          <w:bdr w:val="none" w:sz="0" w:space="0" w:color="auto" w:frame="1"/>
        </w:rPr>
        <w:t>Enter your </w:t>
      </w:r>
      <w:r>
        <w:rPr>
          <w:rStyle w:val="Strong"/>
          <w:rFonts w:ascii="Verdana" w:hAnsi="Verdana"/>
          <w:color w:val="333333"/>
          <w:bdr w:val="none" w:sz="0" w:space="0" w:color="auto" w:frame="1"/>
        </w:rPr>
        <w:t>Member No</w:t>
      </w:r>
      <w:r>
        <w:rPr>
          <w:rFonts w:ascii="Verdana" w:hAnsi="Verdana"/>
          <w:color w:val="333333"/>
          <w:bdr w:val="none" w:sz="0" w:space="0" w:color="auto" w:frame="1"/>
        </w:rPr>
        <w:t> and </w:t>
      </w:r>
      <w:r>
        <w:rPr>
          <w:rStyle w:val="Strong"/>
          <w:rFonts w:ascii="Verdana" w:hAnsi="Verdana"/>
          <w:color w:val="333333"/>
          <w:bdr w:val="none" w:sz="0" w:space="0" w:color="auto" w:frame="1"/>
        </w:rPr>
        <w:t>Password</w:t>
      </w:r>
      <w:r>
        <w:rPr>
          <w:rFonts w:ascii="Verdana" w:hAnsi="Verdana"/>
          <w:color w:val="333333"/>
          <w:bdr w:val="none" w:sz="0" w:space="0" w:color="auto" w:frame="1"/>
        </w:rPr>
        <w:t>.</w:t>
      </w:r>
    </w:p>
    <w:p w14:paraId="37F61DC0" w14:textId="77777777" w:rsidR="00B33671" w:rsidRDefault="00B33671" w:rsidP="00B33671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Georgia" w:hAnsi="Georgia"/>
          <w:color w:val="333333"/>
        </w:rPr>
      </w:pPr>
      <w:r>
        <w:rPr>
          <w:rFonts w:ascii="Verdana" w:hAnsi="Verdana"/>
          <w:color w:val="333333"/>
          <w:bdr w:val="none" w:sz="0" w:space="0" w:color="auto" w:frame="1"/>
        </w:rPr>
        <w:t>Click </w:t>
      </w:r>
      <w:r>
        <w:rPr>
          <w:rStyle w:val="Strong"/>
          <w:rFonts w:ascii="Verdana" w:hAnsi="Verdana"/>
          <w:color w:val="333333"/>
          <w:bdr w:val="none" w:sz="0" w:space="0" w:color="auto" w:frame="1"/>
        </w:rPr>
        <w:t>Submit</w:t>
      </w:r>
      <w:r>
        <w:rPr>
          <w:rFonts w:ascii="Verdana" w:hAnsi="Verdana"/>
          <w:color w:val="333333"/>
          <w:bdr w:val="none" w:sz="0" w:space="0" w:color="auto" w:frame="1"/>
        </w:rPr>
        <w:t>.</w:t>
      </w:r>
    </w:p>
    <w:p w14:paraId="46104143" w14:textId="77777777" w:rsidR="00B33671" w:rsidRDefault="00B33671" w:rsidP="00B336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Verdana" w:eastAsiaTheme="majorEastAsia" w:hAnsi="Verdana"/>
          <w:color w:val="333333"/>
          <w:bdr w:val="none" w:sz="0" w:space="0" w:color="auto" w:frame="1"/>
        </w:rPr>
      </w:pPr>
    </w:p>
    <w:p w14:paraId="77E02477" w14:textId="5B5424AF" w:rsidR="00B33671" w:rsidRDefault="00B33671" w:rsidP="00B336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Strong"/>
          <w:rFonts w:ascii="Verdana" w:eastAsiaTheme="majorEastAsia" w:hAnsi="Verdana"/>
          <w:color w:val="333333"/>
          <w:bdr w:val="none" w:sz="0" w:space="0" w:color="auto" w:frame="1"/>
        </w:rPr>
        <w:t>Step 2: Register for Tournament</w:t>
      </w:r>
    </w:p>
    <w:p w14:paraId="6CE3E1A3" w14:textId="22B0958E" w:rsidR="00B33671" w:rsidRDefault="00B33671" w:rsidP="00B33671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Georgia" w:hAnsi="Georgia"/>
          <w:color w:val="333333"/>
        </w:rPr>
      </w:pPr>
      <w:r>
        <w:rPr>
          <w:rFonts w:ascii="Verdana" w:hAnsi="Verdana"/>
          <w:color w:val="333333"/>
          <w:bdr w:val="none" w:sz="0" w:space="0" w:color="auto" w:frame="1"/>
        </w:rPr>
        <w:t>Click this link</w:t>
      </w:r>
      <w:r w:rsidR="00F33526">
        <w:rPr>
          <w:rFonts w:ascii="Verdana" w:hAnsi="Verdana"/>
          <w:color w:val="333333"/>
          <w:bdr w:val="none" w:sz="0" w:space="0" w:color="auto" w:frame="1"/>
        </w:rPr>
        <w:t xml:space="preserve"> (</w:t>
      </w:r>
      <w:proofErr w:type="spellStart"/>
      <w:r w:rsidR="00F33526">
        <w:rPr>
          <w:rFonts w:ascii="Verdana" w:hAnsi="Verdana"/>
          <w:color w:val="333333"/>
          <w:bdr w:val="none" w:sz="0" w:space="0" w:color="auto" w:frame="1"/>
        </w:rPr>
        <w:t>ctrl+click</w:t>
      </w:r>
      <w:proofErr w:type="spellEnd"/>
      <w:r w:rsidR="00F33526">
        <w:rPr>
          <w:rFonts w:ascii="Verdana" w:hAnsi="Verdana"/>
          <w:color w:val="333333"/>
          <w:bdr w:val="none" w:sz="0" w:space="0" w:color="auto" w:frame="1"/>
        </w:rPr>
        <w:t>)</w:t>
      </w:r>
      <w:r>
        <w:rPr>
          <w:rFonts w:ascii="Verdana" w:hAnsi="Verdana"/>
          <w:color w:val="333333"/>
          <w:bdr w:val="none" w:sz="0" w:space="0" w:color="auto" w:frame="1"/>
        </w:rPr>
        <w:t>: </w:t>
      </w:r>
      <w:hyperlink r:id="rId7" w:tgtFrame="_blank" w:history="1">
        <w:r>
          <w:rPr>
            <w:rStyle w:val="Hyperlink"/>
            <w:rFonts w:ascii="Verdana" w:hAnsi="Verdana"/>
            <w:color w:val="0066CC"/>
            <w:bdr w:val="none" w:sz="0" w:space="0" w:color="auto" w:frame="1"/>
          </w:rPr>
          <w:t>Find a Tournament.</w:t>
        </w:r>
      </w:hyperlink>
    </w:p>
    <w:p w14:paraId="7D542684" w14:textId="77777777" w:rsidR="00B33671" w:rsidRDefault="00B33671" w:rsidP="00B33671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Georgia" w:hAnsi="Georgia"/>
          <w:color w:val="333333"/>
        </w:rPr>
      </w:pPr>
      <w:r>
        <w:rPr>
          <w:rFonts w:ascii="Verdana" w:hAnsi="Verdana"/>
          <w:color w:val="333333"/>
          <w:bdr w:val="none" w:sz="0" w:space="0" w:color="auto" w:frame="1"/>
        </w:rPr>
        <w:t>Click on the words </w:t>
      </w:r>
      <w:r>
        <w:rPr>
          <w:rStyle w:val="Strong"/>
          <w:rFonts w:ascii="Verdana" w:hAnsi="Verdana"/>
          <w:color w:val="333333"/>
          <w:bdr w:val="none" w:sz="0" w:space="0" w:color="auto" w:frame="1"/>
        </w:rPr>
        <w:t>Avoid the Line</w:t>
      </w:r>
      <w:r>
        <w:rPr>
          <w:rFonts w:ascii="Verdana" w:hAnsi="Verdana"/>
          <w:color w:val="333333"/>
          <w:bdr w:val="none" w:sz="0" w:space="0" w:color="auto" w:frame="1"/>
        </w:rPr>
        <w:t>.</w:t>
      </w:r>
    </w:p>
    <w:p w14:paraId="2056A358" w14:textId="77777777" w:rsidR="00B33671" w:rsidRDefault="00B33671" w:rsidP="00B33671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Georgia" w:hAnsi="Georgia"/>
          <w:color w:val="333333"/>
        </w:rPr>
      </w:pPr>
      <w:r>
        <w:rPr>
          <w:rFonts w:ascii="Verdana" w:hAnsi="Verdana"/>
          <w:color w:val="333333"/>
          <w:bdr w:val="none" w:sz="0" w:space="0" w:color="auto" w:frame="1"/>
        </w:rPr>
        <w:t>In the left-hand Filters box, select </w:t>
      </w:r>
      <w:r>
        <w:rPr>
          <w:rStyle w:val="Strong"/>
          <w:rFonts w:ascii="Verdana" w:hAnsi="Verdana"/>
          <w:color w:val="333333"/>
          <w:bdr w:val="none" w:sz="0" w:space="0" w:color="auto" w:frame="1"/>
        </w:rPr>
        <w:t>May</w:t>
      </w:r>
      <w:r>
        <w:rPr>
          <w:rFonts w:ascii="Verdana" w:hAnsi="Verdana"/>
          <w:color w:val="333333"/>
          <w:bdr w:val="none" w:sz="0" w:space="0" w:color="auto" w:frame="1"/>
        </w:rPr>
        <w:t>.</w:t>
      </w:r>
    </w:p>
    <w:p w14:paraId="36C53784" w14:textId="77777777" w:rsidR="00B33671" w:rsidRDefault="00B33671" w:rsidP="00B33671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Georgia" w:hAnsi="Georgia"/>
          <w:color w:val="333333"/>
        </w:rPr>
      </w:pPr>
      <w:r>
        <w:rPr>
          <w:rFonts w:ascii="Verdana" w:hAnsi="Verdana"/>
          <w:color w:val="333333"/>
          <w:bdr w:val="none" w:sz="0" w:space="0" w:color="auto" w:frame="1"/>
        </w:rPr>
        <w:t>On the right, scroll down to </w:t>
      </w:r>
      <w:r>
        <w:rPr>
          <w:rStyle w:val="Strong"/>
          <w:rFonts w:ascii="Verdana" w:hAnsi="Verdana"/>
          <w:color w:val="333333"/>
          <w:bdr w:val="none" w:sz="0" w:space="0" w:color="auto" w:frame="1"/>
        </w:rPr>
        <w:t>Arnprior IN Regional</w:t>
      </w:r>
      <w:r>
        <w:rPr>
          <w:rFonts w:ascii="Verdana" w:hAnsi="Verdana"/>
          <w:color w:val="333333"/>
          <w:bdr w:val="none" w:sz="0" w:space="0" w:color="auto" w:frame="1"/>
        </w:rPr>
        <w:t> (less than 750 pts) or </w:t>
      </w:r>
      <w:r>
        <w:rPr>
          <w:rStyle w:val="Strong"/>
          <w:rFonts w:ascii="Verdana" w:hAnsi="Verdana"/>
          <w:color w:val="333333"/>
          <w:bdr w:val="none" w:sz="0" w:space="0" w:color="auto" w:frame="1"/>
        </w:rPr>
        <w:t>Arnprior Sectional</w:t>
      </w:r>
      <w:r>
        <w:rPr>
          <w:rFonts w:ascii="Verdana" w:hAnsi="Verdana"/>
          <w:color w:val="333333"/>
          <w:bdr w:val="none" w:sz="0" w:space="0" w:color="auto" w:frame="1"/>
        </w:rPr>
        <w:t>.</w:t>
      </w:r>
    </w:p>
    <w:p w14:paraId="46EFA6E8" w14:textId="77777777" w:rsidR="00B33671" w:rsidRDefault="00B33671" w:rsidP="00B33671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Georgia" w:hAnsi="Georgia"/>
          <w:color w:val="333333"/>
        </w:rPr>
      </w:pPr>
      <w:r>
        <w:rPr>
          <w:rFonts w:ascii="Verdana" w:hAnsi="Verdana"/>
          <w:color w:val="333333"/>
          <w:bdr w:val="none" w:sz="0" w:space="0" w:color="auto" w:frame="1"/>
        </w:rPr>
        <w:t>Click on the </w:t>
      </w:r>
      <w:r>
        <w:rPr>
          <w:rStyle w:val="Strong"/>
          <w:rFonts w:ascii="Verdana" w:hAnsi="Verdana"/>
          <w:color w:val="333333"/>
          <w:bdr w:val="none" w:sz="0" w:space="0" w:color="auto" w:frame="1"/>
        </w:rPr>
        <w:t>Buy Entries</w:t>
      </w:r>
      <w:r>
        <w:rPr>
          <w:rFonts w:ascii="Verdana" w:hAnsi="Verdana"/>
          <w:color w:val="333333"/>
          <w:bdr w:val="none" w:sz="0" w:space="0" w:color="auto" w:frame="1"/>
        </w:rPr>
        <w:t> button.</w:t>
      </w:r>
    </w:p>
    <w:p w14:paraId="72E2F7F5" w14:textId="77777777" w:rsidR="00B33671" w:rsidRDefault="00B33671" w:rsidP="00B33671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Georgia" w:hAnsi="Georgia"/>
          <w:color w:val="333333"/>
        </w:rPr>
      </w:pPr>
      <w:r>
        <w:rPr>
          <w:rFonts w:ascii="Verdana" w:hAnsi="Verdana"/>
          <w:color w:val="333333"/>
          <w:bdr w:val="none" w:sz="0" w:space="0" w:color="auto" w:frame="1"/>
        </w:rPr>
        <w:t>Click the </w:t>
      </w:r>
      <w:r>
        <w:rPr>
          <w:rStyle w:val="Strong"/>
          <w:rFonts w:ascii="Verdana" w:hAnsi="Verdana"/>
          <w:color w:val="333333"/>
          <w:bdr w:val="none" w:sz="0" w:space="0" w:color="auto" w:frame="1"/>
        </w:rPr>
        <w:t>Select</w:t>
      </w:r>
      <w:r>
        <w:rPr>
          <w:rFonts w:ascii="Verdana" w:hAnsi="Verdana"/>
          <w:color w:val="333333"/>
          <w:bdr w:val="none" w:sz="0" w:space="0" w:color="auto" w:frame="1"/>
        </w:rPr>
        <w:t> button next to your games. </w:t>
      </w:r>
    </w:p>
    <w:p w14:paraId="084F5E81" w14:textId="77777777" w:rsidR="00B33671" w:rsidRDefault="00B33671" w:rsidP="00B33671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Georgia" w:hAnsi="Georgia"/>
          <w:color w:val="333333"/>
        </w:rPr>
      </w:pPr>
      <w:r>
        <w:rPr>
          <w:rFonts w:ascii="Verdana" w:hAnsi="Verdana"/>
          <w:color w:val="333333"/>
          <w:bdr w:val="none" w:sz="0" w:space="0" w:color="auto" w:frame="1"/>
        </w:rPr>
        <w:t>Enter your </w:t>
      </w:r>
      <w:r>
        <w:rPr>
          <w:rStyle w:val="Strong"/>
          <w:rFonts w:ascii="Verdana" w:hAnsi="Verdana"/>
          <w:color w:val="333333"/>
          <w:bdr w:val="none" w:sz="0" w:space="0" w:color="auto" w:frame="1"/>
        </w:rPr>
        <w:t>partner’s name or ID</w:t>
      </w:r>
      <w:r>
        <w:rPr>
          <w:rFonts w:ascii="Verdana" w:hAnsi="Verdana"/>
          <w:color w:val="333333"/>
          <w:bdr w:val="none" w:sz="0" w:space="0" w:color="auto" w:frame="1"/>
        </w:rPr>
        <w:t> in the box. </w:t>
      </w:r>
    </w:p>
    <w:p w14:paraId="67E92EF0" w14:textId="77777777" w:rsidR="00B33671" w:rsidRDefault="00B33671" w:rsidP="00B33671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Georgia" w:hAnsi="Georgia"/>
          <w:color w:val="333333"/>
        </w:rPr>
      </w:pPr>
      <w:r>
        <w:rPr>
          <w:rFonts w:ascii="Verdana" w:hAnsi="Verdana"/>
          <w:color w:val="333333"/>
          <w:bdr w:val="none" w:sz="0" w:space="0" w:color="auto" w:frame="1"/>
        </w:rPr>
        <w:t>Click the </w:t>
      </w:r>
      <w:r>
        <w:rPr>
          <w:rStyle w:val="Strong"/>
          <w:rFonts w:ascii="Verdana" w:hAnsi="Verdana"/>
          <w:color w:val="333333"/>
          <w:bdr w:val="none" w:sz="0" w:space="0" w:color="auto" w:frame="1"/>
        </w:rPr>
        <w:t>Add Entry</w:t>
      </w:r>
      <w:r>
        <w:rPr>
          <w:rFonts w:ascii="Verdana" w:hAnsi="Verdana"/>
          <w:color w:val="333333"/>
          <w:bdr w:val="none" w:sz="0" w:space="0" w:color="auto" w:frame="1"/>
        </w:rPr>
        <w:t> button.</w:t>
      </w:r>
    </w:p>
    <w:p w14:paraId="77BA903D" w14:textId="77777777" w:rsidR="00B33671" w:rsidRDefault="00B33671" w:rsidP="00B33671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Georgia" w:hAnsi="Georgia"/>
          <w:color w:val="333333"/>
        </w:rPr>
      </w:pPr>
      <w:r>
        <w:rPr>
          <w:rFonts w:ascii="Verdana" w:hAnsi="Verdana"/>
          <w:color w:val="333333"/>
          <w:bdr w:val="none" w:sz="0" w:space="0" w:color="auto" w:frame="1"/>
        </w:rPr>
        <w:t>Repeat steps 6 – 8, for any additional sessions.</w:t>
      </w:r>
    </w:p>
    <w:p w14:paraId="4B3C794F" w14:textId="77777777" w:rsidR="00B33671" w:rsidRDefault="00B33671" w:rsidP="00B33671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Georgia" w:hAnsi="Georgia"/>
          <w:color w:val="333333"/>
        </w:rPr>
      </w:pPr>
      <w:r>
        <w:rPr>
          <w:rFonts w:ascii="Verdana" w:hAnsi="Verdana"/>
          <w:color w:val="333333"/>
          <w:bdr w:val="none" w:sz="0" w:space="0" w:color="auto" w:frame="1"/>
        </w:rPr>
        <w:t>When done, click the </w:t>
      </w:r>
      <w:r>
        <w:rPr>
          <w:rStyle w:val="Strong"/>
          <w:rFonts w:ascii="Verdana" w:hAnsi="Verdana"/>
          <w:color w:val="333333"/>
          <w:bdr w:val="none" w:sz="0" w:space="0" w:color="auto" w:frame="1"/>
        </w:rPr>
        <w:t>Pay Now</w:t>
      </w:r>
      <w:r>
        <w:rPr>
          <w:rFonts w:ascii="Verdana" w:hAnsi="Verdana"/>
          <w:color w:val="333333"/>
          <w:bdr w:val="none" w:sz="0" w:space="0" w:color="auto" w:frame="1"/>
        </w:rPr>
        <w:t> button.</w:t>
      </w:r>
    </w:p>
    <w:p w14:paraId="6B70B19D" w14:textId="77777777" w:rsidR="000F63EF" w:rsidRPr="000F63EF" w:rsidRDefault="000F63EF" w:rsidP="000F63EF"/>
    <w:p w14:paraId="02CC4BAC" w14:textId="77777777" w:rsidR="00257C87" w:rsidRPr="00840C92" w:rsidRDefault="00257C87" w:rsidP="00D5121E">
      <w:pPr>
        <w:jc w:val="center"/>
      </w:pPr>
    </w:p>
    <w:sectPr w:rsidR="00257C87" w:rsidRPr="00840C92" w:rsidSect="00B33671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6495"/>
    <w:multiLevelType w:val="hybridMultilevel"/>
    <w:tmpl w:val="C1CC30C4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0EC5FD7"/>
    <w:multiLevelType w:val="multilevel"/>
    <w:tmpl w:val="0D9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307EE"/>
    <w:multiLevelType w:val="hybridMultilevel"/>
    <w:tmpl w:val="C4EE6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54C73"/>
    <w:multiLevelType w:val="multilevel"/>
    <w:tmpl w:val="5544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0638195">
    <w:abstractNumId w:val="2"/>
  </w:num>
  <w:num w:numId="2" w16cid:durableId="1996643894">
    <w:abstractNumId w:val="0"/>
  </w:num>
  <w:num w:numId="3" w16cid:durableId="2109346500">
    <w:abstractNumId w:val="3"/>
  </w:num>
  <w:num w:numId="4" w16cid:durableId="556403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92"/>
    <w:rsid w:val="000E0FAD"/>
    <w:rsid w:val="000F63EF"/>
    <w:rsid w:val="0012129B"/>
    <w:rsid w:val="001A0230"/>
    <w:rsid w:val="001B5EBE"/>
    <w:rsid w:val="001C60FD"/>
    <w:rsid w:val="001D508B"/>
    <w:rsid w:val="0021730D"/>
    <w:rsid w:val="00257C87"/>
    <w:rsid w:val="002644A1"/>
    <w:rsid w:val="002C5909"/>
    <w:rsid w:val="003B11DC"/>
    <w:rsid w:val="003D6E81"/>
    <w:rsid w:val="00433975"/>
    <w:rsid w:val="00477494"/>
    <w:rsid w:val="004A3D24"/>
    <w:rsid w:val="004F7F11"/>
    <w:rsid w:val="00505243"/>
    <w:rsid w:val="00506CBC"/>
    <w:rsid w:val="00506F45"/>
    <w:rsid w:val="00686887"/>
    <w:rsid w:val="006E4C3D"/>
    <w:rsid w:val="007045B9"/>
    <w:rsid w:val="007F533A"/>
    <w:rsid w:val="008065BA"/>
    <w:rsid w:val="00826A7E"/>
    <w:rsid w:val="00840C92"/>
    <w:rsid w:val="00845449"/>
    <w:rsid w:val="00907E2E"/>
    <w:rsid w:val="009947BB"/>
    <w:rsid w:val="009F4186"/>
    <w:rsid w:val="00A023E0"/>
    <w:rsid w:val="00A6537C"/>
    <w:rsid w:val="00AC73FF"/>
    <w:rsid w:val="00B07084"/>
    <w:rsid w:val="00B33671"/>
    <w:rsid w:val="00BA5E47"/>
    <w:rsid w:val="00C77EAD"/>
    <w:rsid w:val="00C97BE3"/>
    <w:rsid w:val="00CF7C7B"/>
    <w:rsid w:val="00CF7F03"/>
    <w:rsid w:val="00D03DFC"/>
    <w:rsid w:val="00D27A78"/>
    <w:rsid w:val="00D43018"/>
    <w:rsid w:val="00D5121E"/>
    <w:rsid w:val="00D71977"/>
    <w:rsid w:val="00D8454E"/>
    <w:rsid w:val="00D97E2D"/>
    <w:rsid w:val="00DD437C"/>
    <w:rsid w:val="00E12A4F"/>
    <w:rsid w:val="00E15850"/>
    <w:rsid w:val="00E43235"/>
    <w:rsid w:val="00E55C4B"/>
    <w:rsid w:val="00EB61F8"/>
    <w:rsid w:val="00ED21CA"/>
    <w:rsid w:val="00F33526"/>
    <w:rsid w:val="00F94981"/>
    <w:rsid w:val="00FB7E31"/>
    <w:rsid w:val="00F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3F3A"/>
  <w15:chartTrackingRefBased/>
  <w15:docId w15:val="{BC8461A8-E471-4A36-823E-E9014C4F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C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7BE3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BE3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7BE3"/>
    <w:rPr>
      <w:rFonts w:eastAsiaTheme="majorEastAsia" w:cstheme="majorBidi"/>
      <w:b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40C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F7F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F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418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36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B336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urnaments.acbl.org/?_gl=1*43ncxn*_ga*NDQzMzM2ODkuMTUzMTM0NDUxNg..*_ga_7MZEE1194P*MTY4MDU2Mzg3Ny44NS4xLjE2ODA1NjM5MTEuMC4wLjA.*_ga_R99HR39N0Y*MTY4MDU2Mzg3Ny43OC4xLjE2ODA1NjM5MTEuMC4wLjA.&amp;_ga=2.69917328.121745771.1680563878-44333689.15313445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bl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Phillips</dc:creator>
  <cp:keywords/>
  <dc:description/>
  <cp:lastModifiedBy>Sharon Phillips</cp:lastModifiedBy>
  <cp:revision>5</cp:revision>
  <cp:lastPrinted>2023-04-05T00:12:00Z</cp:lastPrinted>
  <dcterms:created xsi:type="dcterms:W3CDTF">2023-04-05T00:08:00Z</dcterms:created>
  <dcterms:modified xsi:type="dcterms:W3CDTF">2023-04-05T00:16:00Z</dcterms:modified>
</cp:coreProperties>
</file>